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62" w:rsidRDefault="0003725F" w:rsidP="009E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CONSULTAS RECIBIDAS EN O.A.C.</w:t>
      </w:r>
    </w:p>
    <w:p w:rsidR="009E50CF" w:rsidRPr="009E50CF" w:rsidRDefault="009E50CF" w:rsidP="009E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1. Tema: </w:t>
      </w:r>
      <w:r w:rsidR="007B376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Contacto ciudadan</w:t>
      </w:r>
      <w:r w:rsidR="00057BDC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o / </w:t>
      </w:r>
      <w:r w:rsidR="007B376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Consultas</w:t>
      </w:r>
      <w:r w:rsidR="007B376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, invitaciones, denuncias, envío de adjuntos</w:t>
      </w:r>
      <w:r w:rsidR="00057BDC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.</w:t>
      </w:r>
    </w:p>
    <w:p w:rsidR="009E50CF" w:rsidRPr="009E50CF" w:rsidRDefault="009E50CF" w:rsidP="009E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2. Frecuencia de actualización: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s</w:t>
      </w: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mestr</w:t>
      </w: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al</w:t>
      </w:r>
    </w:p>
    <w:p w:rsidR="009E50CF" w:rsidRDefault="009E50CF" w:rsidP="009E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3. Fuente de datos:  S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istema de Recepción de Consultas, Correo de Atención al Ciudadano y </w:t>
      </w:r>
      <w:r w:rsidR="008F5F11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Visitas p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resenciales a la Oficina de O.A.C.</w:t>
      </w:r>
    </w:p>
    <w:p w:rsidR="009E50CF" w:rsidRPr="009E50CF" w:rsidRDefault="009E50CF" w:rsidP="009E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de la Legislatura de la Provincia de Córdoba</w:t>
      </w:r>
    </w:p>
    <w:p w:rsidR="009E50CF" w:rsidRPr="009E50CF" w:rsidRDefault="009E50CF" w:rsidP="009E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4. Campos o variables:</w:t>
      </w:r>
    </w:p>
    <w:p w:rsidR="007B3762" w:rsidRDefault="007B3762" w:rsidP="009E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Género</w:t>
      </w:r>
      <w:r w:rsidR="009E50CF"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: </w:t>
      </w:r>
      <w:r w:rsidR="005A3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releva la población que más accede por el sistema de consultas, pudiendo ser personas físicas, o jurídicas, o entes estatales o privados. </w:t>
      </w:r>
    </w:p>
    <w:p w:rsidR="008F5F11" w:rsidRPr="009E50CF" w:rsidRDefault="005A3C82" w:rsidP="008F5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Vía de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Ingreso </w:t>
      </w:r>
      <w:r w:rsidR="009E50CF"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:</w:t>
      </w:r>
      <w:proofErr w:type="gramEnd"/>
      <w:r w:rsidR="009E50CF"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</w:t>
      </w:r>
      <w:r w:rsidR="008F5F11"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refiere a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l canal de origen de la petición, al medio por el cual el ciudadano se comunica con el Poder Legislativo. Sistema OAC-teléfono-correo-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presencialidad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.</w:t>
      </w:r>
    </w:p>
    <w:p w:rsidR="007B3762" w:rsidRDefault="007B3762" w:rsidP="009E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Localidad</w:t>
      </w:r>
      <w:r w:rsidR="009E50CF"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: </w:t>
      </w:r>
      <w:r w:rsidR="005A3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aporta el origen geográfico de la consulta. </w:t>
      </w:r>
    </w:p>
    <w:p w:rsidR="005A3C82" w:rsidRDefault="005A3C82" w:rsidP="005A3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Provincia</w:t>
      </w: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de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fine el alcance jurisdiccional de la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consulta. </w:t>
      </w:r>
    </w:p>
    <w:p w:rsidR="005A3C82" w:rsidRDefault="007B3762" w:rsidP="005A3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Ocupación</w:t>
      </w:r>
      <w:r w:rsidR="009E50CF"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: </w:t>
      </w:r>
      <w:r w:rsidR="005A3C82"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registra </w:t>
      </w:r>
      <w:r w:rsidR="005A3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la actividad </w:t>
      </w:r>
      <w:r w:rsidR="0003725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profesional </w:t>
      </w:r>
      <w:r w:rsidR="005A3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del </w:t>
      </w:r>
      <w:proofErr w:type="spellStart"/>
      <w:r w:rsidR="005A3C82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peticionante</w:t>
      </w:r>
      <w:proofErr w:type="spellEnd"/>
    </w:p>
    <w:p w:rsidR="007B3762" w:rsidRDefault="007B3762" w:rsidP="007B3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Tipo de Consulta</w:t>
      </w: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:</w:t>
      </w:r>
      <w:r w:rsidR="006E40AD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enmarca los alcances de las respuestas que puede ofrecer la Legislatura, según se trate de temas de su competencia, o extra jurisdicción. </w:t>
      </w: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</w:t>
      </w:r>
    </w:p>
    <w:p w:rsidR="007B3762" w:rsidRDefault="007B3762" w:rsidP="007B3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Estado</w:t>
      </w: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: </w:t>
      </w:r>
      <w:r w:rsidR="006E40AD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describe la evolución interna del trámite, hasta su resolución.</w:t>
      </w:r>
    </w:p>
    <w:p w:rsidR="007B3762" w:rsidRDefault="007B3762" w:rsidP="007B3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Derivación</w:t>
      </w: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: </w:t>
      </w:r>
      <w:r w:rsidR="0003725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identifica</w:t>
      </w:r>
      <w:r w:rsidR="006E40AD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la Secretaría-Dirección-</w:t>
      </w:r>
      <w:r w:rsidR="0003725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Bloque-</w:t>
      </w:r>
      <w:proofErr w:type="spellStart"/>
      <w:r w:rsidR="0003725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Oficina</w:t>
      </w:r>
      <w:r w:rsidR="006E40AD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destinataria</w:t>
      </w:r>
      <w:proofErr w:type="spellEnd"/>
      <w:r w:rsidR="006E40AD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de lo peticionado (a nivel interno), y la jurisdicción a la que debe </w:t>
      </w:r>
      <w:proofErr w:type="spellStart"/>
      <w:r w:rsidR="006E40AD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redireccionarse</w:t>
      </w:r>
      <w:proofErr w:type="spellEnd"/>
      <w:r w:rsidR="0003725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solicitud</w:t>
      </w:r>
      <w:bookmarkStart w:id="0" w:name="_GoBack"/>
      <w:bookmarkEnd w:id="0"/>
      <w:r w:rsidR="006E40AD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, en caso de corresponder (a nivel ex</w:t>
      </w:r>
      <w:r w:rsidR="006E40AD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terno)</w:t>
      </w:r>
    </w:p>
    <w:p w:rsidR="007B3762" w:rsidRDefault="007B3762" w:rsidP="007B3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Resuel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ta</w:t>
      </w: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: </w:t>
      </w:r>
      <w:r w:rsidR="006E40AD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muestra el estado </w:t>
      </w:r>
      <w:r w:rsidR="006E40AD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resoluc</w:t>
      </w:r>
      <w:r w:rsidR="006E40AD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ión de la consulta</w:t>
      </w:r>
      <w:r w:rsidR="0003725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/finalización del trámite</w:t>
      </w:r>
      <w:r w:rsidR="006E40AD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.</w:t>
      </w:r>
    </w:p>
    <w:p w:rsidR="009E50CF" w:rsidRPr="009E50CF" w:rsidRDefault="009E50CF" w:rsidP="009E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5. Licencia: </w:t>
      </w:r>
      <w:proofErr w:type="spellStart"/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Creative</w:t>
      </w:r>
      <w:proofErr w:type="spellEnd"/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</w:t>
      </w:r>
      <w:proofErr w:type="spellStart"/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Commons</w:t>
      </w:r>
      <w:proofErr w:type="spellEnd"/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</w:t>
      </w:r>
      <w:proofErr w:type="spellStart"/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Attribution</w:t>
      </w:r>
      <w:proofErr w:type="spellEnd"/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4.0</w:t>
      </w:r>
    </w:p>
    <w:p w:rsidR="009E50CF" w:rsidRPr="009E50CF" w:rsidRDefault="009E50CF" w:rsidP="009E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6. Creador: Secretaría General – Dirección de Gestión de Datos Legislativos.</w:t>
      </w:r>
    </w:p>
    <w:p w:rsidR="009E50CF" w:rsidRPr="009E50CF" w:rsidRDefault="009E50CF" w:rsidP="009E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7. Mantenedor: Secretaría General – Dirección de Gestión de Datos Legislativos.</w:t>
      </w:r>
    </w:p>
    <w:p w:rsidR="009E50CF" w:rsidRPr="009E50CF" w:rsidRDefault="009E50CF" w:rsidP="009E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8. Fecha de publicación: noviembre de 2020</w:t>
      </w:r>
    </w:p>
    <w:p w:rsidR="009E50CF" w:rsidRPr="009E50CF" w:rsidRDefault="009E50CF" w:rsidP="009E50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</w:pP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DESCRIPCIÓN: Este set de datos sistematiza el acceso a l</w:t>
      </w:r>
      <w:r w:rsidR="008F5F11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a información y estadística</w:t>
      </w: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s de las </w:t>
      </w:r>
      <w:r w:rsidR="008F5F11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consultas recibidas</w:t>
      </w: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correspondientes a cada </w:t>
      </w:r>
      <w:r w:rsidR="008F5F11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período anual, desde su implementación, por parte del Gobierno Abierto</w:t>
      </w: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la Legislatura de la Provin</w:t>
      </w:r>
      <w:r w:rsidR="008F5F11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cia de Córdoba, a partir del año 2023, h</w:t>
      </w: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a</w:t>
      </w:r>
      <w:r w:rsidR="008F5F11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>sta</w:t>
      </w:r>
      <w:r w:rsidRPr="009E50CF">
        <w:rPr>
          <w:rFonts w:ascii="Courier New" w:eastAsia="Times New Roman" w:hAnsi="Courier New" w:cs="Courier New"/>
          <w:color w:val="000000"/>
          <w:sz w:val="20"/>
          <w:szCs w:val="20"/>
          <w:lang w:eastAsia="es-AR"/>
        </w:rPr>
        <w:t xml:space="preserve"> la actualidad.</w:t>
      </w:r>
    </w:p>
    <w:p w:rsidR="009E50CF" w:rsidRDefault="009E50CF"/>
    <w:sectPr w:rsidR="009E50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CF"/>
    <w:rsid w:val="0003725F"/>
    <w:rsid w:val="00057BDC"/>
    <w:rsid w:val="005A3C82"/>
    <w:rsid w:val="006E40AD"/>
    <w:rsid w:val="007B3762"/>
    <w:rsid w:val="008F5F11"/>
    <w:rsid w:val="009E50CF"/>
    <w:rsid w:val="00B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03F4"/>
  <w15:chartTrackingRefBased/>
  <w15:docId w15:val="{7A74F730-B114-43EA-B451-D6B106B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5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E50CF"/>
    <w:rPr>
      <w:rFonts w:ascii="Courier New" w:eastAsia="Times New Roman" w:hAnsi="Courier New" w:cs="Courier New"/>
      <w:sz w:val="20"/>
      <w:szCs w:val="20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6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Salera</dc:creator>
  <cp:keywords/>
  <dc:description/>
  <cp:lastModifiedBy>Fernando Salera</cp:lastModifiedBy>
  <cp:revision>1</cp:revision>
  <dcterms:created xsi:type="dcterms:W3CDTF">2025-11-25T17:10:00Z</dcterms:created>
  <dcterms:modified xsi:type="dcterms:W3CDTF">2025-11-25T18:30:00Z</dcterms:modified>
</cp:coreProperties>
</file>